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1CE" w:rsidRDefault="00C4580B">
      <w:pPr>
        <w:spacing w:line="360" w:lineRule="auto"/>
        <w:jc w:val="center"/>
        <w:rPr>
          <w:rFonts w:ascii="Tahoma" w:eastAsia="Tahoma" w:hAnsi="Tahoma" w:cs="Tahoma"/>
          <w:b/>
          <w:color w:val="000000"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ÍNDICE</w:t>
      </w:r>
      <w:r>
        <w:rPr>
          <w:rFonts w:ascii="Tahoma" w:eastAsia="Tahoma" w:hAnsi="Tahoma" w:cs="Tahoma"/>
          <w:b/>
          <w:color w:val="000000"/>
          <w:sz w:val="28"/>
          <w:szCs w:val="28"/>
        </w:rPr>
        <w:t xml:space="preserve"> DE LA CARPETA DE TUTORÍA </w:t>
      </w:r>
    </w:p>
    <w:p w:rsidR="00AB71CE" w:rsidRDefault="00AB71CE">
      <w:pPr>
        <w:spacing w:line="360" w:lineRule="auto"/>
        <w:jc w:val="center"/>
        <w:rPr>
          <w:rFonts w:ascii="Tahoma" w:eastAsia="Tahoma" w:hAnsi="Tahoma" w:cs="Tahoma"/>
          <w:b/>
          <w:color w:val="000000"/>
          <w:sz w:val="28"/>
          <w:szCs w:val="28"/>
        </w:rPr>
      </w:pPr>
    </w:p>
    <w:p w:rsidR="00AB71CE" w:rsidRDefault="00C4580B" w:rsidP="006D6848">
      <w:pPr>
        <w:spacing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</w:rPr>
        <w:t xml:space="preserve">Consideraciones: </w:t>
      </w:r>
    </w:p>
    <w:p w:rsidR="00AB71CE" w:rsidRDefault="00C4580B" w:rsidP="006D6848">
      <w:pPr>
        <w:spacing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1.- Respetar el nombre de las carpetas tal como </w:t>
      </w:r>
      <w:r>
        <w:rPr>
          <w:rFonts w:ascii="Tahoma" w:eastAsia="Tahoma" w:hAnsi="Tahoma" w:cs="Tahoma"/>
        </w:rPr>
        <w:t>establezca la Dirección</w:t>
      </w:r>
      <w:r>
        <w:rPr>
          <w:rFonts w:ascii="Tahoma" w:eastAsia="Tahoma" w:hAnsi="Tahoma" w:cs="Tahoma"/>
          <w:color w:val="000000"/>
        </w:rPr>
        <w:t>.</w:t>
      </w:r>
    </w:p>
    <w:p w:rsidR="00AB71CE" w:rsidRDefault="00C4580B" w:rsidP="006D6848">
      <w:pPr>
        <w:spacing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2.- Utilizar la nomenclatura y el nombre de archivos tal como aparece en el </w:t>
      </w:r>
      <w:r>
        <w:rPr>
          <w:rFonts w:ascii="Tahoma" w:eastAsia="Tahoma" w:hAnsi="Tahoma" w:cs="Tahoma"/>
        </w:rPr>
        <w:t>índice</w:t>
      </w:r>
    </w:p>
    <w:p w:rsidR="00AB71CE" w:rsidRDefault="00C4580B" w:rsidP="006D6848">
      <w:pPr>
        <w:spacing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</w:rPr>
        <w:t>3</w:t>
      </w:r>
      <w:r>
        <w:rPr>
          <w:rFonts w:ascii="Tahoma" w:eastAsia="Tahoma" w:hAnsi="Tahoma" w:cs="Tahoma"/>
          <w:color w:val="000000"/>
        </w:rPr>
        <w:t xml:space="preserve">.- </w:t>
      </w:r>
      <w:r>
        <w:rPr>
          <w:rFonts w:ascii="Tahoma" w:eastAsia="Tahoma" w:hAnsi="Tahoma" w:cs="Tahoma"/>
        </w:rPr>
        <w:t>Integrar los documentos en las carpetas correspondientes debidamente identificados</w:t>
      </w:r>
      <w:r>
        <w:rPr>
          <w:rFonts w:ascii="Tahoma" w:eastAsia="Tahoma" w:hAnsi="Tahoma" w:cs="Tahoma"/>
          <w:color w:val="000000"/>
        </w:rPr>
        <w:t xml:space="preserve">. </w:t>
      </w:r>
    </w:p>
    <w:p w:rsidR="00AB71CE" w:rsidRDefault="00AB71CE" w:rsidP="006D6848">
      <w:pPr>
        <w:spacing w:line="360" w:lineRule="auto"/>
        <w:jc w:val="both"/>
        <w:rPr>
          <w:rFonts w:ascii="Tahoma" w:eastAsia="Tahoma" w:hAnsi="Tahoma" w:cs="Tahoma"/>
          <w:b/>
          <w:color w:val="000000"/>
          <w:sz w:val="28"/>
          <w:szCs w:val="28"/>
        </w:rPr>
      </w:pPr>
    </w:p>
    <w:p w:rsidR="00AB71CE" w:rsidRDefault="00C4580B" w:rsidP="006D6848">
      <w:pPr>
        <w:spacing w:line="360" w:lineRule="auto"/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Carpeta Digital de Tutoría   (</w:t>
      </w:r>
      <w:r>
        <w:rPr>
          <w:rFonts w:ascii="Tahoma" w:eastAsia="Tahoma" w:hAnsi="Tahoma" w:cs="Tahoma"/>
          <w:b/>
        </w:rPr>
        <w:t>Período</w:t>
      </w:r>
      <w:r>
        <w:rPr>
          <w:rFonts w:ascii="Tahoma" w:eastAsia="Tahoma" w:hAnsi="Tahoma" w:cs="Tahoma"/>
          <w:b/>
          <w:color w:val="000000"/>
        </w:rPr>
        <w:t xml:space="preserve"> de cuatrimestre)</w:t>
      </w:r>
    </w:p>
    <w:p w:rsidR="00AB71CE" w:rsidRDefault="00AB71CE" w:rsidP="006D6848">
      <w:pPr>
        <w:spacing w:line="360" w:lineRule="auto"/>
        <w:jc w:val="both"/>
        <w:rPr>
          <w:rFonts w:ascii="Tahoma" w:eastAsia="Tahoma" w:hAnsi="Tahoma" w:cs="Tahoma"/>
          <w:b/>
          <w:color w:val="000000"/>
        </w:rPr>
      </w:pPr>
    </w:p>
    <w:p w:rsidR="00AB71CE" w:rsidRDefault="00C4580B" w:rsidP="006D6848">
      <w:pPr>
        <w:numPr>
          <w:ilvl w:val="0"/>
          <w:numId w:val="1"/>
        </w:numPr>
        <w:spacing w:line="360" w:lineRule="auto"/>
        <w:jc w:val="both"/>
        <w:rPr>
          <w:rFonts w:ascii="Tahoma" w:eastAsia="Tahoma" w:hAnsi="Tahoma" w:cs="Tahoma"/>
          <w:color w:val="000000"/>
        </w:rPr>
      </w:pPr>
      <w:bookmarkStart w:id="0" w:name="_heading=h.gjdgxs" w:colFirst="0" w:colLast="0"/>
      <w:bookmarkEnd w:id="0"/>
      <w:r>
        <w:rPr>
          <w:rFonts w:ascii="Tahoma" w:eastAsia="Tahoma" w:hAnsi="Tahoma" w:cs="Tahoma"/>
          <w:color w:val="000000"/>
        </w:rPr>
        <w:t>Calendario Escolar (</w:t>
      </w:r>
      <w:r>
        <w:rPr>
          <w:rFonts w:ascii="Tahoma" w:eastAsia="Tahoma" w:hAnsi="Tahoma" w:cs="Tahoma"/>
        </w:rPr>
        <w:t>Archivos PDF localizado en espacio de la Dirección de Carrera compartida con tutores</w:t>
      </w:r>
      <w:r>
        <w:rPr>
          <w:rFonts w:ascii="Tahoma" w:eastAsia="Tahoma" w:hAnsi="Tahoma" w:cs="Tahoma"/>
          <w:color w:val="000000"/>
        </w:rPr>
        <w:t>)</w:t>
      </w:r>
    </w:p>
    <w:p w:rsidR="00AB71CE" w:rsidRDefault="00C4580B" w:rsidP="006D6848">
      <w:pPr>
        <w:numPr>
          <w:ilvl w:val="0"/>
          <w:numId w:val="1"/>
        </w:numPr>
        <w:spacing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Mapa de Distribución Cuatrimestral (</w:t>
      </w:r>
      <w:r>
        <w:rPr>
          <w:rFonts w:ascii="Tahoma" w:eastAsia="Tahoma" w:hAnsi="Tahoma" w:cs="Tahoma"/>
        </w:rPr>
        <w:t>Archivos PDF localizado en espacio de la Dirección de Carrera compartida con tutores</w:t>
      </w:r>
      <w:r>
        <w:rPr>
          <w:rFonts w:ascii="Tahoma" w:eastAsia="Tahoma" w:hAnsi="Tahoma" w:cs="Tahoma"/>
          <w:color w:val="000000"/>
        </w:rPr>
        <w:t>)</w:t>
      </w:r>
    </w:p>
    <w:p w:rsidR="00AB71CE" w:rsidRDefault="00C4580B" w:rsidP="006D6848">
      <w:pPr>
        <w:numPr>
          <w:ilvl w:val="0"/>
          <w:numId w:val="1"/>
        </w:numPr>
        <w:spacing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Manuales de Tutoría (Archivos PDF</w:t>
      </w:r>
      <w:r>
        <w:rPr>
          <w:rFonts w:ascii="Tahoma" w:eastAsia="Tahoma" w:hAnsi="Tahoma" w:cs="Tahoma"/>
        </w:rPr>
        <w:t xml:space="preserve"> localizado en espacio de la </w:t>
      </w:r>
      <w:r>
        <w:rPr>
          <w:rFonts w:ascii="Tahoma" w:eastAsia="Tahoma" w:hAnsi="Tahoma" w:cs="Tahoma"/>
          <w:color w:val="000000"/>
        </w:rPr>
        <w:t>Direcci</w:t>
      </w:r>
      <w:r>
        <w:rPr>
          <w:rFonts w:ascii="Tahoma" w:eastAsia="Tahoma" w:hAnsi="Tahoma" w:cs="Tahoma"/>
        </w:rPr>
        <w:t xml:space="preserve">ón de Carrera compartida con tutores) </w:t>
      </w:r>
    </w:p>
    <w:p w:rsidR="00AB71CE" w:rsidRDefault="00C4580B" w:rsidP="006D6848">
      <w:pPr>
        <w:numPr>
          <w:ilvl w:val="1"/>
          <w:numId w:val="1"/>
        </w:numPr>
        <w:spacing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</w:rPr>
        <w:t xml:space="preserve">D1 </w:t>
      </w:r>
      <w:r>
        <w:rPr>
          <w:rFonts w:ascii="Tahoma" w:eastAsia="Tahoma" w:hAnsi="Tahoma" w:cs="Tahoma"/>
          <w:color w:val="000000"/>
        </w:rPr>
        <w:t>Manual de Tutor</w:t>
      </w:r>
      <w:r>
        <w:rPr>
          <w:rFonts w:ascii="Tahoma" w:eastAsia="Tahoma" w:hAnsi="Tahoma" w:cs="Tahoma"/>
        </w:rPr>
        <w:t xml:space="preserve">ía del </w:t>
      </w:r>
      <w:r>
        <w:rPr>
          <w:rFonts w:ascii="Tahoma" w:eastAsia="Tahoma" w:hAnsi="Tahoma" w:cs="Tahoma"/>
          <w:color w:val="000000"/>
        </w:rPr>
        <w:t>Cuatrimestre 1 al 10 (Archivo PDF D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color w:val="000000"/>
        </w:rPr>
        <w:t>)</w:t>
      </w:r>
    </w:p>
    <w:p w:rsidR="00AB71CE" w:rsidRDefault="00C4580B" w:rsidP="006D6848">
      <w:pPr>
        <w:numPr>
          <w:ilvl w:val="0"/>
          <w:numId w:val="1"/>
        </w:numPr>
        <w:spacing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D</w:t>
      </w:r>
      <w:r>
        <w:rPr>
          <w:rFonts w:ascii="Tahoma" w:eastAsia="Tahoma" w:hAnsi="Tahoma" w:cs="Tahoma"/>
        </w:rPr>
        <w:t>2</w:t>
      </w:r>
      <w:r>
        <w:rPr>
          <w:rFonts w:ascii="Tahoma" w:eastAsia="Tahoma" w:hAnsi="Tahoma" w:cs="Tahoma"/>
          <w:color w:val="000000"/>
        </w:rPr>
        <w:t xml:space="preserve">: Horario de Grupo Tutorado (Archivo </w:t>
      </w:r>
      <w:r>
        <w:rPr>
          <w:rFonts w:ascii="Tahoma" w:eastAsia="Tahoma" w:hAnsi="Tahoma" w:cs="Tahoma"/>
        </w:rPr>
        <w:t>PDF D2</w:t>
      </w:r>
      <w:r>
        <w:rPr>
          <w:rFonts w:ascii="Tahoma" w:eastAsia="Tahoma" w:hAnsi="Tahoma" w:cs="Tahoma"/>
          <w:color w:val="000000"/>
        </w:rPr>
        <w:t>)</w:t>
      </w:r>
    </w:p>
    <w:p w:rsidR="00AB71CE" w:rsidRDefault="00C4580B" w:rsidP="006D6848">
      <w:pPr>
        <w:numPr>
          <w:ilvl w:val="0"/>
          <w:numId w:val="1"/>
        </w:numPr>
        <w:spacing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D</w:t>
      </w:r>
      <w:r>
        <w:rPr>
          <w:rFonts w:ascii="Tahoma" w:eastAsia="Tahoma" w:hAnsi="Tahoma" w:cs="Tahoma"/>
        </w:rPr>
        <w:t>3</w:t>
      </w:r>
      <w:r>
        <w:rPr>
          <w:rFonts w:ascii="Tahoma" w:eastAsia="Tahoma" w:hAnsi="Tahoma" w:cs="Tahoma"/>
          <w:color w:val="000000"/>
        </w:rPr>
        <w:t xml:space="preserve">: Nombramiento del Tutor (Archivo </w:t>
      </w:r>
      <w:r>
        <w:rPr>
          <w:rFonts w:ascii="Tahoma" w:eastAsia="Tahoma" w:hAnsi="Tahoma" w:cs="Tahoma"/>
        </w:rPr>
        <w:t>PDF D3</w:t>
      </w:r>
      <w:r>
        <w:rPr>
          <w:rFonts w:ascii="Tahoma" w:eastAsia="Tahoma" w:hAnsi="Tahoma" w:cs="Tahoma"/>
          <w:color w:val="000000"/>
        </w:rPr>
        <w:t>)</w:t>
      </w:r>
    </w:p>
    <w:p w:rsidR="00AB71CE" w:rsidRDefault="00C4580B" w:rsidP="006D6848">
      <w:pPr>
        <w:numPr>
          <w:ilvl w:val="0"/>
          <w:numId w:val="1"/>
        </w:numPr>
        <w:spacing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D</w:t>
      </w:r>
      <w:r>
        <w:rPr>
          <w:rFonts w:ascii="Tahoma" w:eastAsia="Tahoma" w:hAnsi="Tahoma" w:cs="Tahoma"/>
        </w:rPr>
        <w:t>4</w:t>
      </w:r>
      <w:r>
        <w:rPr>
          <w:rFonts w:ascii="Tahoma" w:eastAsia="Tahoma" w:hAnsi="Tahoma" w:cs="Tahoma"/>
          <w:color w:val="000000"/>
        </w:rPr>
        <w:t xml:space="preserve">: Formato de Registro Actividades Tutoría Grupal (Archivo </w:t>
      </w:r>
      <w:r>
        <w:rPr>
          <w:rFonts w:ascii="Tahoma" w:eastAsia="Tahoma" w:hAnsi="Tahoma" w:cs="Tahoma"/>
        </w:rPr>
        <w:t>PDF D4</w:t>
      </w:r>
      <w:r>
        <w:rPr>
          <w:rFonts w:ascii="Tahoma" w:eastAsia="Tahoma" w:hAnsi="Tahoma" w:cs="Tahoma"/>
          <w:color w:val="000000"/>
        </w:rPr>
        <w:t>)</w:t>
      </w:r>
    </w:p>
    <w:p w:rsidR="00AB71CE" w:rsidRDefault="00C4580B" w:rsidP="006D6848">
      <w:pPr>
        <w:numPr>
          <w:ilvl w:val="0"/>
          <w:numId w:val="1"/>
        </w:numPr>
        <w:spacing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D</w:t>
      </w:r>
      <w:r>
        <w:rPr>
          <w:rFonts w:ascii="Tahoma" w:eastAsia="Tahoma" w:hAnsi="Tahoma" w:cs="Tahoma"/>
        </w:rPr>
        <w:t>5</w:t>
      </w:r>
      <w:r>
        <w:rPr>
          <w:rFonts w:ascii="Tahoma" w:eastAsia="Tahoma" w:hAnsi="Tahoma" w:cs="Tahoma"/>
          <w:color w:val="000000"/>
        </w:rPr>
        <w:t xml:space="preserve">: </w:t>
      </w:r>
      <w:r w:rsidR="003A484F">
        <w:rPr>
          <w:rFonts w:ascii="Tahoma" w:eastAsia="Tahoma" w:hAnsi="Tahoma" w:cs="Tahoma"/>
        </w:rPr>
        <w:t>Formato de Canalización,</w:t>
      </w:r>
      <w:r>
        <w:rPr>
          <w:rFonts w:ascii="Tahoma" w:eastAsia="Tahoma" w:hAnsi="Tahoma" w:cs="Tahoma"/>
        </w:rPr>
        <w:t xml:space="preserve"> Atención</w:t>
      </w:r>
      <w:r w:rsidR="003A484F">
        <w:rPr>
          <w:rFonts w:ascii="Tahoma" w:eastAsia="Tahoma" w:hAnsi="Tahoma" w:cs="Tahoma"/>
        </w:rPr>
        <w:t xml:space="preserve"> y Respuesta de</w:t>
      </w:r>
      <w:r>
        <w:rPr>
          <w:rFonts w:ascii="Tahoma" w:eastAsia="Tahoma" w:hAnsi="Tahoma" w:cs="Tahoma"/>
        </w:rPr>
        <w:t xml:space="preserve"> Servicios</w:t>
      </w:r>
      <w:r>
        <w:rPr>
          <w:rFonts w:ascii="Tahoma" w:eastAsia="Tahoma" w:hAnsi="Tahoma" w:cs="Tahoma"/>
          <w:color w:val="000000"/>
        </w:rPr>
        <w:t xml:space="preserve"> </w:t>
      </w:r>
      <w:r w:rsidR="003A484F">
        <w:rPr>
          <w:rFonts w:ascii="Tahoma" w:eastAsia="Tahoma" w:hAnsi="Tahoma" w:cs="Tahoma"/>
          <w:color w:val="000000"/>
        </w:rPr>
        <w:t xml:space="preserve"> (F-DIR-45) </w:t>
      </w:r>
      <w:bookmarkStart w:id="1" w:name="_GoBack"/>
      <w:bookmarkEnd w:id="1"/>
      <w:r>
        <w:rPr>
          <w:rFonts w:ascii="Tahoma" w:eastAsia="Tahoma" w:hAnsi="Tahoma" w:cs="Tahoma"/>
          <w:color w:val="000000"/>
        </w:rPr>
        <w:t xml:space="preserve">(Archivo </w:t>
      </w:r>
      <w:r>
        <w:rPr>
          <w:rFonts w:ascii="Tahoma" w:eastAsia="Tahoma" w:hAnsi="Tahoma" w:cs="Tahoma"/>
        </w:rPr>
        <w:t>PDF D5</w:t>
      </w:r>
      <w:r>
        <w:rPr>
          <w:rFonts w:ascii="Tahoma" w:eastAsia="Tahoma" w:hAnsi="Tahoma" w:cs="Tahoma"/>
          <w:color w:val="000000"/>
        </w:rPr>
        <w:t>)</w:t>
      </w:r>
    </w:p>
    <w:p w:rsidR="00AB71CE" w:rsidRPr="00135A5F" w:rsidRDefault="00C4580B" w:rsidP="006D6848">
      <w:pPr>
        <w:numPr>
          <w:ilvl w:val="0"/>
          <w:numId w:val="1"/>
        </w:numPr>
        <w:spacing w:line="360" w:lineRule="auto"/>
        <w:jc w:val="both"/>
        <w:rPr>
          <w:rFonts w:ascii="Tahoma" w:eastAsia="Tahoma" w:hAnsi="Tahoma" w:cs="Tahoma"/>
          <w:color w:val="000000"/>
        </w:rPr>
      </w:pPr>
      <w:r w:rsidRPr="00135A5F">
        <w:rPr>
          <w:rFonts w:ascii="Tahoma" w:eastAsia="Tahoma" w:hAnsi="Tahoma" w:cs="Tahoma"/>
          <w:color w:val="000000"/>
        </w:rPr>
        <w:t>D</w:t>
      </w:r>
      <w:r w:rsidRPr="00135A5F">
        <w:rPr>
          <w:rFonts w:ascii="Tahoma" w:eastAsia="Tahoma" w:hAnsi="Tahoma" w:cs="Tahoma"/>
        </w:rPr>
        <w:t>6</w:t>
      </w:r>
      <w:r w:rsidRPr="00135A5F">
        <w:rPr>
          <w:rFonts w:ascii="Tahoma" w:eastAsia="Tahoma" w:hAnsi="Tahoma" w:cs="Tahoma"/>
          <w:color w:val="000000"/>
        </w:rPr>
        <w:t xml:space="preserve">: Formato de Cédula de Actualización de Datos del Estudiante (F-DIR-34) (Archivo </w:t>
      </w:r>
      <w:r w:rsidRPr="00135A5F">
        <w:rPr>
          <w:rFonts w:ascii="Tahoma" w:eastAsia="Tahoma" w:hAnsi="Tahoma" w:cs="Tahoma"/>
        </w:rPr>
        <w:t xml:space="preserve">PDF D6) </w:t>
      </w:r>
      <w:r w:rsidRPr="00135A5F">
        <w:rPr>
          <w:rFonts w:ascii="Tahoma" w:eastAsia="Tahoma" w:hAnsi="Tahoma" w:cs="Tahoma"/>
          <w:color w:val="000000"/>
        </w:rPr>
        <w:t>D</w:t>
      </w:r>
      <w:r w:rsidRPr="00135A5F">
        <w:rPr>
          <w:rFonts w:ascii="Tahoma" w:eastAsia="Tahoma" w:hAnsi="Tahoma" w:cs="Tahoma"/>
        </w:rPr>
        <w:t>7</w:t>
      </w:r>
      <w:r w:rsidRPr="00135A5F">
        <w:rPr>
          <w:rFonts w:ascii="Tahoma" w:eastAsia="Tahoma" w:hAnsi="Tahoma" w:cs="Tahoma"/>
          <w:color w:val="000000"/>
        </w:rPr>
        <w:t xml:space="preserve">: Notificación de Baja (F-DIR-41)  (Archivo </w:t>
      </w:r>
      <w:r w:rsidRPr="00135A5F">
        <w:rPr>
          <w:rFonts w:ascii="Tahoma" w:eastAsia="Tahoma" w:hAnsi="Tahoma" w:cs="Tahoma"/>
        </w:rPr>
        <w:t>PDF D7</w:t>
      </w:r>
      <w:r w:rsidRPr="00135A5F">
        <w:rPr>
          <w:rFonts w:ascii="Tahoma" w:eastAsia="Tahoma" w:hAnsi="Tahoma" w:cs="Tahoma"/>
          <w:color w:val="000000"/>
        </w:rPr>
        <w:t>)</w:t>
      </w:r>
    </w:p>
    <w:p w:rsidR="00AB71CE" w:rsidRDefault="00C4580B" w:rsidP="006D6848">
      <w:pPr>
        <w:numPr>
          <w:ilvl w:val="0"/>
          <w:numId w:val="1"/>
        </w:numPr>
        <w:spacing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lastRenderedPageBreak/>
        <w:t>D</w:t>
      </w:r>
      <w:r>
        <w:rPr>
          <w:rFonts w:ascii="Tahoma" w:eastAsia="Tahoma" w:hAnsi="Tahoma" w:cs="Tahoma"/>
        </w:rPr>
        <w:t>8</w:t>
      </w:r>
      <w:r>
        <w:rPr>
          <w:rFonts w:ascii="Tahoma" w:eastAsia="Tahoma" w:hAnsi="Tahoma" w:cs="Tahoma"/>
          <w:color w:val="000000"/>
        </w:rPr>
        <w:t xml:space="preserve">: Formato de Registro de Asistencia (F-DIR-01)  (Archivo </w:t>
      </w:r>
      <w:r>
        <w:rPr>
          <w:rFonts w:ascii="Tahoma" w:eastAsia="Tahoma" w:hAnsi="Tahoma" w:cs="Tahoma"/>
        </w:rPr>
        <w:t>PDF D8) Nota:</w:t>
      </w:r>
      <w:r w:rsidR="003A484F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En caso de existir actividad como conferencias, charlas, pláticas, etc.</w:t>
      </w:r>
    </w:p>
    <w:p w:rsidR="00AB71CE" w:rsidRDefault="00C4580B" w:rsidP="006D6848">
      <w:pPr>
        <w:numPr>
          <w:ilvl w:val="0"/>
          <w:numId w:val="1"/>
        </w:numPr>
        <w:spacing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D</w:t>
      </w:r>
      <w:r>
        <w:rPr>
          <w:rFonts w:ascii="Tahoma" w:eastAsia="Tahoma" w:hAnsi="Tahoma" w:cs="Tahoma"/>
        </w:rPr>
        <w:t>9</w:t>
      </w:r>
      <w:r>
        <w:rPr>
          <w:rFonts w:ascii="Tahoma" w:eastAsia="Tahoma" w:hAnsi="Tahoma" w:cs="Tahoma"/>
          <w:color w:val="000000"/>
        </w:rPr>
        <w:t xml:space="preserve">: Registro a Atención a Padres de Familia (F-DIR-40) (Archivo </w:t>
      </w:r>
      <w:r>
        <w:rPr>
          <w:rFonts w:ascii="Tahoma" w:eastAsia="Tahoma" w:hAnsi="Tahoma" w:cs="Tahoma"/>
        </w:rPr>
        <w:t>PDF D9</w:t>
      </w:r>
      <w:r>
        <w:rPr>
          <w:rFonts w:ascii="Tahoma" w:eastAsia="Tahoma" w:hAnsi="Tahoma" w:cs="Tahoma"/>
          <w:color w:val="000000"/>
        </w:rPr>
        <w:t>)</w:t>
      </w:r>
    </w:p>
    <w:p w:rsidR="00AB71CE" w:rsidRDefault="00C4580B" w:rsidP="006D6848">
      <w:pPr>
        <w:numPr>
          <w:ilvl w:val="0"/>
          <w:numId w:val="1"/>
        </w:numPr>
        <w:spacing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D1</w:t>
      </w:r>
      <w:r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  <w:color w:val="000000"/>
        </w:rPr>
        <w:t xml:space="preserve">: Concentrado de Fechas de Evaluación (Archivo </w:t>
      </w:r>
      <w:r>
        <w:rPr>
          <w:rFonts w:ascii="Tahoma" w:eastAsia="Tahoma" w:hAnsi="Tahoma" w:cs="Tahoma"/>
        </w:rPr>
        <w:t>PDF D10</w:t>
      </w:r>
      <w:r>
        <w:rPr>
          <w:rFonts w:ascii="Tahoma" w:eastAsia="Tahoma" w:hAnsi="Tahoma" w:cs="Tahoma"/>
          <w:color w:val="000000"/>
        </w:rPr>
        <w:t>)</w:t>
      </w:r>
    </w:p>
    <w:p w:rsidR="00AB71CE" w:rsidRDefault="00C4580B" w:rsidP="006D6848">
      <w:pPr>
        <w:numPr>
          <w:ilvl w:val="0"/>
          <w:numId w:val="1"/>
        </w:numPr>
        <w:spacing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Análisis Cuatrimestral (Carpeta)</w:t>
      </w:r>
    </w:p>
    <w:p w:rsidR="00AB71CE" w:rsidRDefault="00C4580B" w:rsidP="006D6848">
      <w:pPr>
        <w:numPr>
          <w:ilvl w:val="1"/>
          <w:numId w:val="1"/>
        </w:numPr>
        <w:spacing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A1: Reporte de Alumnos Bajo Tutela (Archivo </w:t>
      </w:r>
      <w:r>
        <w:rPr>
          <w:rFonts w:ascii="Tahoma" w:eastAsia="Tahoma" w:hAnsi="Tahoma" w:cs="Tahoma"/>
        </w:rPr>
        <w:t>PDF A1</w:t>
      </w:r>
      <w:r>
        <w:rPr>
          <w:rFonts w:ascii="Tahoma" w:eastAsia="Tahoma" w:hAnsi="Tahoma" w:cs="Tahoma"/>
          <w:color w:val="000000"/>
        </w:rPr>
        <w:t>)</w:t>
      </w:r>
    </w:p>
    <w:p w:rsidR="00AB71CE" w:rsidRDefault="00C4580B" w:rsidP="006D6848">
      <w:pPr>
        <w:numPr>
          <w:ilvl w:val="1"/>
          <w:numId w:val="1"/>
        </w:numPr>
        <w:spacing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A2: Reporte de Promedio Cuatrimestral (F-SES-47) (Archivo </w:t>
      </w:r>
      <w:r>
        <w:rPr>
          <w:rFonts w:ascii="Tahoma" w:eastAsia="Tahoma" w:hAnsi="Tahoma" w:cs="Tahoma"/>
        </w:rPr>
        <w:t>PDF A2</w:t>
      </w:r>
      <w:r>
        <w:rPr>
          <w:rFonts w:ascii="Tahoma" w:eastAsia="Tahoma" w:hAnsi="Tahoma" w:cs="Tahoma"/>
          <w:color w:val="000000"/>
        </w:rPr>
        <w:t>)</w:t>
      </w:r>
    </w:p>
    <w:p w:rsidR="00AB71CE" w:rsidRDefault="00C4580B" w:rsidP="006D6848">
      <w:pPr>
        <w:numPr>
          <w:ilvl w:val="1"/>
          <w:numId w:val="1"/>
        </w:numPr>
        <w:spacing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A3: Registro Reporte Cuatrimestral (Archivo </w:t>
      </w:r>
      <w:r>
        <w:rPr>
          <w:rFonts w:ascii="Tahoma" w:eastAsia="Tahoma" w:hAnsi="Tahoma" w:cs="Tahoma"/>
        </w:rPr>
        <w:t>PDF A3</w:t>
      </w:r>
      <w:r>
        <w:rPr>
          <w:rFonts w:ascii="Tahoma" w:eastAsia="Tahoma" w:hAnsi="Tahoma" w:cs="Tahoma"/>
          <w:color w:val="000000"/>
        </w:rPr>
        <w:t>)</w:t>
      </w:r>
    </w:p>
    <w:p w:rsidR="00AB71CE" w:rsidRDefault="00C4580B" w:rsidP="006D6848">
      <w:pPr>
        <w:numPr>
          <w:ilvl w:val="2"/>
          <w:numId w:val="1"/>
        </w:numPr>
        <w:spacing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Arial" w:eastAsia="Arial" w:hAnsi="Arial" w:cs="Arial"/>
          <w:i/>
          <w:sz w:val="20"/>
          <w:szCs w:val="20"/>
        </w:rPr>
        <w:t xml:space="preserve">Índice de Deserción </w:t>
      </w:r>
      <w:r>
        <w:rPr>
          <w:rFonts w:ascii="Arial" w:eastAsia="Arial" w:hAnsi="Arial" w:cs="Arial"/>
          <w:sz w:val="20"/>
          <w:szCs w:val="20"/>
        </w:rPr>
        <w:t>= Número de estudiantes dados de baja por causas NO ACADÉMICAS vs. Número de estudiantes inscritos en el cuatrimestre.</w:t>
      </w:r>
    </w:p>
    <w:p w:rsidR="00AB71CE" w:rsidRDefault="00C4580B" w:rsidP="006D6848">
      <w:pPr>
        <w:numPr>
          <w:ilvl w:val="2"/>
          <w:numId w:val="1"/>
        </w:numPr>
        <w:spacing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Arial" w:eastAsia="Arial" w:hAnsi="Arial" w:cs="Arial"/>
          <w:i/>
          <w:sz w:val="20"/>
          <w:szCs w:val="20"/>
        </w:rPr>
        <w:t xml:space="preserve">Índice de estudiantes vulnerables atendidos </w:t>
      </w:r>
      <w:r>
        <w:rPr>
          <w:rFonts w:ascii="Arial" w:eastAsia="Arial" w:hAnsi="Arial" w:cs="Arial"/>
          <w:sz w:val="20"/>
          <w:szCs w:val="20"/>
        </w:rPr>
        <w:t>= Número de estudiantes identificados como vulnerables vs. Número de estudiantes atendidos.</w:t>
      </w:r>
    </w:p>
    <w:p w:rsidR="00AB71CE" w:rsidRDefault="00C4580B" w:rsidP="006D6848">
      <w:pPr>
        <w:numPr>
          <w:ilvl w:val="1"/>
          <w:numId w:val="1"/>
        </w:numPr>
        <w:spacing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A4: Gráfica de Promedios de Calificaciones por Estudiante del Grupo (Archivo </w:t>
      </w:r>
      <w:r>
        <w:rPr>
          <w:rFonts w:ascii="Tahoma" w:eastAsia="Tahoma" w:hAnsi="Tahoma" w:cs="Tahoma"/>
        </w:rPr>
        <w:t>PDF A4</w:t>
      </w:r>
      <w:r>
        <w:rPr>
          <w:rFonts w:ascii="Tahoma" w:eastAsia="Tahoma" w:hAnsi="Tahoma" w:cs="Tahoma"/>
          <w:color w:val="000000"/>
        </w:rPr>
        <w:t>)</w:t>
      </w:r>
    </w:p>
    <w:p w:rsidR="00AB71CE" w:rsidRDefault="00C4580B" w:rsidP="006D6848">
      <w:pPr>
        <w:numPr>
          <w:ilvl w:val="0"/>
          <w:numId w:val="1"/>
        </w:numPr>
        <w:spacing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Plan de Acción Tutorial (PAT) (Carpeta)</w:t>
      </w:r>
    </w:p>
    <w:p w:rsidR="00AB71CE" w:rsidRDefault="00C4580B" w:rsidP="006D6848">
      <w:pPr>
        <w:numPr>
          <w:ilvl w:val="1"/>
          <w:numId w:val="1"/>
        </w:numPr>
        <w:spacing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Sesión 1</w:t>
      </w:r>
      <w:r>
        <w:rPr>
          <w:rFonts w:ascii="Tahoma" w:eastAsia="Tahoma" w:hAnsi="Tahoma" w:cs="Tahoma"/>
        </w:rPr>
        <w:t xml:space="preserve">… n </w:t>
      </w:r>
      <w:r>
        <w:rPr>
          <w:rFonts w:ascii="Tahoma" w:eastAsia="Tahoma" w:hAnsi="Tahoma" w:cs="Tahoma"/>
          <w:color w:val="000000"/>
        </w:rPr>
        <w:t>(Carpetas)</w:t>
      </w:r>
    </w:p>
    <w:p w:rsidR="00AB71CE" w:rsidRDefault="00C4580B" w:rsidP="006D6848">
      <w:pPr>
        <w:numPr>
          <w:ilvl w:val="2"/>
          <w:numId w:val="1"/>
        </w:numPr>
        <w:spacing w:line="36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Evidencias de Actividades Tutoría  por Sesi</w:t>
      </w:r>
      <w:r>
        <w:rPr>
          <w:rFonts w:ascii="Tahoma" w:eastAsia="Tahoma" w:hAnsi="Tahoma" w:cs="Tahoma"/>
        </w:rPr>
        <w:t xml:space="preserve">ón </w:t>
      </w:r>
      <w:r>
        <w:rPr>
          <w:rFonts w:ascii="Tahoma" w:eastAsia="Tahoma" w:hAnsi="Tahoma" w:cs="Tahoma"/>
          <w:color w:val="000000"/>
        </w:rPr>
        <w:t>(Archivo)</w:t>
      </w:r>
    </w:p>
    <w:p w:rsidR="00AB71CE" w:rsidRDefault="00AB71CE" w:rsidP="006D6848">
      <w:pPr>
        <w:spacing w:line="360" w:lineRule="auto"/>
        <w:jc w:val="both"/>
        <w:rPr>
          <w:rFonts w:ascii="Tahoma" w:eastAsia="Tahoma" w:hAnsi="Tahoma" w:cs="Tahoma"/>
          <w:b/>
          <w:color w:val="000000"/>
          <w:sz w:val="28"/>
          <w:szCs w:val="28"/>
        </w:rPr>
      </w:pPr>
    </w:p>
    <w:sectPr w:rsidR="00AB71CE" w:rsidSect="006D684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2" w:h="15842"/>
      <w:pgMar w:top="851" w:right="1610" w:bottom="851" w:left="1134" w:header="720" w:footer="140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E5D" w:rsidRDefault="00C57E5D">
      <w:r>
        <w:separator/>
      </w:r>
    </w:p>
  </w:endnote>
  <w:endnote w:type="continuationSeparator" w:id="0">
    <w:p w:rsidR="00C57E5D" w:rsidRDefault="00C5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1CE" w:rsidRDefault="00C458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Fecha de Elaboración: 30 de </w:t>
    </w:r>
    <w:r>
      <w:rPr>
        <w:rFonts w:ascii="Arial" w:eastAsia="Arial" w:hAnsi="Arial" w:cs="Arial"/>
        <w:sz w:val="16"/>
        <w:szCs w:val="16"/>
      </w:rPr>
      <w:t>e</w:t>
    </w:r>
    <w:r>
      <w:rPr>
        <w:rFonts w:ascii="Arial" w:eastAsia="Arial" w:hAnsi="Arial" w:cs="Arial"/>
        <w:color w:val="000000"/>
        <w:sz w:val="16"/>
        <w:szCs w:val="16"/>
      </w:rPr>
      <w:t xml:space="preserve">nero de 2013    </w:t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Fecha de Revisión: </w:t>
    </w:r>
    <w:r>
      <w:rPr>
        <w:rFonts w:ascii="Arial" w:eastAsia="Arial" w:hAnsi="Arial" w:cs="Arial"/>
        <w:sz w:val="16"/>
        <w:szCs w:val="16"/>
      </w:rPr>
      <w:t>24 de julio de 2023</w:t>
    </w:r>
    <w:r>
      <w:rPr>
        <w:rFonts w:ascii="Arial" w:eastAsia="Arial" w:hAnsi="Arial" w:cs="Arial"/>
        <w:color w:val="000000"/>
        <w:sz w:val="16"/>
        <w:szCs w:val="16"/>
      </w:rPr>
      <w:t xml:space="preserve">               </w:t>
    </w:r>
    <w:r>
      <w:rPr>
        <w:rFonts w:ascii="Arial" w:eastAsia="Arial" w:hAnsi="Arial" w:cs="Arial"/>
        <w:color w:val="000000"/>
        <w:sz w:val="16"/>
        <w:szCs w:val="16"/>
      </w:rPr>
      <w:tab/>
      <w:t xml:space="preserve"> D-DIR-09/R6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1CE" w:rsidRDefault="00AB71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6"/>
        <w:szCs w:val="16"/>
      </w:rPr>
    </w:pPr>
  </w:p>
  <w:p w:rsidR="00AB71CE" w:rsidRDefault="00C458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Fecha de Elaboración: 30 de Enero de 2013</w:t>
    </w:r>
    <w:r>
      <w:rPr>
        <w:rFonts w:ascii="Arial" w:eastAsia="Arial" w:hAnsi="Arial" w:cs="Arial"/>
        <w:color w:val="000000"/>
        <w:sz w:val="16"/>
        <w:szCs w:val="16"/>
      </w:rPr>
      <w:tab/>
      <w:t xml:space="preserve">   </w:t>
    </w:r>
    <w:r w:rsidR="006D6848">
      <w:rPr>
        <w:rFonts w:ascii="Arial" w:eastAsia="Arial" w:hAnsi="Arial" w:cs="Arial"/>
        <w:color w:val="000000"/>
        <w:sz w:val="16"/>
        <w:szCs w:val="16"/>
      </w:rPr>
      <w:t xml:space="preserve">           </w:t>
    </w:r>
    <w:r>
      <w:rPr>
        <w:rFonts w:ascii="Arial" w:eastAsia="Arial" w:hAnsi="Arial" w:cs="Arial"/>
        <w:color w:val="000000"/>
        <w:sz w:val="16"/>
        <w:szCs w:val="16"/>
      </w:rPr>
      <w:t xml:space="preserve">        Fecha de Revisión: </w:t>
    </w:r>
    <w:r w:rsidR="00A74604">
      <w:rPr>
        <w:rFonts w:ascii="Arial" w:eastAsia="Arial" w:hAnsi="Arial" w:cs="Arial"/>
        <w:color w:val="000000"/>
        <w:sz w:val="16"/>
        <w:szCs w:val="16"/>
      </w:rPr>
      <w:t>24 de julio de 2023</w:t>
    </w:r>
    <w:r w:rsidR="006D6848">
      <w:rPr>
        <w:rFonts w:ascii="Arial" w:eastAsia="Arial" w:hAnsi="Arial" w:cs="Arial"/>
        <w:color w:val="000000"/>
        <w:sz w:val="16"/>
        <w:szCs w:val="16"/>
      </w:rPr>
      <w:t xml:space="preserve">                                     </w:t>
    </w:r>
    <w:r>
      <w:rPr>
        <w:rFonts w:ascii="Arial" w:eastAsia="Arial" w:hAnsi="Arial" w:cs="Arial"/>
        <w:color w:val="000000"/>
        <w:sz w:val="16"/>
        <w:szCs w:val="16"/>
      </w:rPr>
      <w:t>D-DIR-09/R</w:t>
    </w:r>
    <w:r>
      <w:rPr>
        <w:rFonts w:ascii="Arial" w:eastAsia="Arial" w:hAnsi="Arial" w:cs="Arial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E5D" w:rsidRDefault="00C57E5D">
      <w:r>
        <w:separator/>
      </w:r>
    </w:p>
  </w:footnote>
  <w:footnote w:type="continuationSeparator" w:id="0">
    <w:p w:rsidR="00C57E5D" w:rsidRDefault="00C57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1CE" w:rsidRDefault="00C458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B71CE" w:rsidRDefault="00AB71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1CE" w:rsidRDefault="00AB71CE">
    <w:pPr>
      <w:pStyle w:val="Ttulo2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left"/>
    </w:pPr>
  </w:p>
  <w:tbl>
    <w:tblPr>
      <w:tblStyle w:val="a"/>
      <w:tblW w:w="9610" w:type="dxa"/>
      <w:tblInd w:w="-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30"/>
      <w:gridCol w:w="4680"/>
      <w:gridCol w:w="2700"/>
    </w:tblGrid>
    <w:tr w:rsidR="00D17C67" w:rsidTr="004E0F35">
      <w:trPr>
        <w:cantSplit/>
      </w:trPr>
      <w:tc>
        <w:tcPr>
          <w:tcW w:w="223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17C67" w:rsidRDefault="00D17C67">
          <w:r>
            <w:rPr>
              <w:noProof/>
              <w:lang w:val="es-ES" w:eastAsia="es-ES"/>
            </w:rPr>
            <w:drawing>
              <wp:anchor distT="0" distB="0" distL="114300" distR="114300" simplePos="0" relativeHeight="251665408" behindDoc="0" locked="0" layoutInCell="1" hidden="0" allowOverlap="1" wp14:anchorId="1F1D9A84" wp14:editId="4DBD7286">
                <wp:simplePos x="0" y="0"/>
                <wp:positionH relativeFrom="column">
                  <wp:posOffset>66676</wp:posOffset>
                </wp:positionH>
                <wp:positionV relativeFrom="paragraph">
                  <wp:posOffset>85725</wp:posOffset>
                </wp:positionV>
                <wp:extent cx="1146175" cy="1146175"/>
                <wp:effectExtent l="0" t="0" r="0" b="0"/>
                <wp:wrapSquare wrapText="bothSides" distT="0" distB="0" distL="114300" distR="114300"/>
                <wp:docPr id="1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6175" cy="11461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D17C67" w:rsidRDefault="00D17C67"/>
      </w:tc>
      <w:tc>
        <w:tcPr>
          <w:tcW w:w="46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17C67" w:rsidRDefault="00D17C67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17C67" w:rsidRDefault="00D17C6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UNIVERSIDAD TECNOLÓGICA DEL ESTADO DE ZACATECAS</w:t>
          </w:r>
        </w:p>
        <w:p w:rsidR="00D17C67" w:rsidRDefault="00D17C67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17C67" w:rsidRDefault="00D17C6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ORGANISMO PÚBLICO DESCENTRALIZADO DEL GOBIERNO DEL ESTADO DE ZACATECAS</w:t>
          </w:r>
        </w:p>
        <w:p w:rsidR="00D17C67" w:rsidRDefault="00D17C67">
          <w:pPr>
            <w:rPr>
              <w:rFonts w:ascii="Arial" w:eastAsia="Arial" w:hAnsi="Arial" w:cs="Arial"/>
            </w:rPr>
          </w:pPr>
        </w:p>
      </w:tc>
      <w:tc>
        <w:tcPr>
          <w:tcW w:w="2700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D17C67" w:rsidRDefault="00D17C67">
          <w:pPr>
            <w:jc w:val="center"/>
            <w:rPr>
              <w:rFonts w:ascii="Arial" w:eastAsia="Arial" w:hAnsi="Arial" w:cs="Arial"/>
            </w:rPr>
          </w:pPr>
        </w:p>
        <w:p w:rsidR="00D17C67" w:rsidRPr="00D17C67" w:rsidRDefault="00D17C67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D17C67">
            <w:rPr>
              <w:rFonts w:ascii="Arial" w:eastAsia="Arial" w:hAnsi="Arial" w:cs="Arial"/>
              <w:sz w:val="16"/>
              <w:szCs w:val="16"/>
            </w:rPr>
            <w:t xml:space="preserve">PAG </w:t>
          </w:r>
          <w:r w:rsidRPr="00D17C67">
            <w:rPr>
              <w:rFonts w:ascii="Arial" w:eastAsia="Arial" w:hAnsi="Arial" w:cs="Arial"/>
              <w:sz w:val="16"/>
              <w:szCs w:val="16"/>
            </w:rPr>
            <w:fldChar w:fldCharType="begin"/>
          </w:r>
          <w:r w:rsidRPr="00D17C67">
            <w:rPr>
              <w:rFonts w:ascii="Arial" w:eastAsia="Arial" w:hAnsi="Arial" w:cs="Arial"/>
              <w:sz w:val="16"/>
              <w:szCs w:val="16"/>
            </w:rPr>
            <w:instrText>PAGE</w:instrText>
          </w:r>
          <w:r w:rsidRPr="00D17C67">
            <w:rPr>
              <w:rFonts w:ascii="Arial" w:eastAsia="Arial" w:hAnsi="Arial" w:cs="Arial"/>
              <w:sz w:val="16"/>
              <w:szCs w:val="16"/>
            </w:rPr>
            <w:fldChar w:fldCharType="separate"/>
          </w:r>
          <w:r w:rsidR="009C6233">
            <w:rPr>
              <w:rFonts w:ascii="Arial" w:eastAsia="Arial" w:hAnsi="Arial" w:cs="Arial"/>
              <w:noProof/>
              <w:sz w:val="16"/>
              <w:szCs w:val="16"/>
            </w:rPr>
            <w:t>2</w:t>
          </w:r>
          <w:r w:rsidRPr="00D17C67">
            <w:rPr>
              <w:rFonts w:ascii="Arial" w:eastAsia="Arial" w:hAnsi="Arial" w:cs="Arial"/>
              <w:sz w:val="16"/>
              <w:szCs w:val="16"/>
            </w:rPr>
            <w:fldChar w:fldCharType="end"/>
          </w:r>
          <w:r w:rsidRPr="00D17C67">
            <w:rPr>
              <w:rFonts w:ascii="Arial" w:eastAsia="Arial" w:hAnsi="Arial" w:cs="Arial"/>
              <w:sz w:val="16"/>
              <w:szCs w:val="16"/>
            </w:rPr>
            <w:t xml:space="preserve"> DE </w:t>
          </w:r>
          <w:r w:rsidRPr="00D17C67">
            <w:rPr>
              <w:rFonts w:ascii="Arial" w:eastAsia="Arial" w:hAnsi="Arial" w:cs="Arial"/>
              <w:sz w:val="16"/>
              <w:szCs w:val="16"/>
            </w:rPr>
            <w:fldChar w:fldCharType="begin"/>
          </w:r>
          <w:r w:rsidRPr="00D17C67">
            <w:rPr>
              <w:rFonts w:ascii="Arial" w:eastAsia="Arial" w:hAnsi="Arial" w:cs="Arial"/>
              <w:sz w:val="16"/>
              <w:szCs w:val="16"/>
            </w:rPr>
            <w:instrText>NUMPAGES</w:instrText>
          </w:r>
          <w:r w:rsidRPr="00D17C67">
            <w:rPr>
              <w:rFonts w:ascii="Arial" w:eastAsia="Arial" w:hAnsi="Arial" w:cs="Arial"/>
              <w:sz w:val="16"/>
              <w:szCs w:val="16"/>
            </w:rPr>
            <w:fldChar w:fldCharType="separate"/>
          </w:r>
          <w:r w:rsidR="009C6233">
            <w:rPr>
              <w:rFonts w:ascii="Arial" w:eastAsia="Arial" w:hAnsi="Arial" w:cs="Arial"/>
              <w:noProof/>
              <w:sz w:val="16"/>
              <w:szCs w:val="16"/>
            </w:rPr>
            <w:t>2</w:t>
          </w:r>
          <w:r w:rsidRPr="00D17C67">
            <w:rPr>
              <w:rFonts w:ascii="Arial" w:eastAsia="Arial" w:hAnsi="Arial" w:cs="Arial"/>
              <w:sz w:val="16"/>
              <w:szCs w:val="16"/>
            </w:rPr>
            <w:fldChar w:fldCharType="end"/>
          </w:r>
        </w:p>
        <w:p w:rsidR="00D17C67" w:rsidRDefault="00D17C67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noProof/>
              <w:sz w:val="19"/>
              <w:szCs w:val="19"/>
              <w:lang w:val="es-ES" w:eastAsia="es-ES"/>
            </w:rPr>
            <w:drawing>
              <wp:anchor distT="0" distB="0" distL="114300" distR="114300" simplePos="0" relativeHeight="251667456" behindDoc="1" locked="0" layoutInCell="1" allowOverlap="1" wp14:anchorId="77DF5DD6" wp14:editId="4F1FCECE">
                <wp:simplePos x="0" y="0"/>
                <wp:positionH relativeFrom="margin">
                  <wp:posOffset>431800</wp:posOffset>
                </wp:positionH>
                <wp:positionV relativeFrom="margin">
                  <wp:posOffset>456565</wp:posOffset>
                </wp:positionV>
                <wp:extent cx="781200" cy="976205"/>
                <wp:effectExtent l="0" t="0" r="0" b="0"/>
                <wp:wrapSquare wrapText="bothSides"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72" r="11429"/>
                        <a:stretch/>
                      </pic:blipFill>
                      <pic:spPr bwMode="auto">
                        <a:xfrm>
                          <a:off x="0" y="0"/>
                          <a:ext cx="781200" cy="97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17C67" w:rsidRDefault="00D17C67"/>
      </w:tc>
    </w:tr>
    <w:tr w:rsidR="00D17C67" w:rsidTr="004E0F35">
      <w:trPr>
        <w:cantSplit/>
        <w:trHeight w:val="744"/>
      </w:trPr>
      <w:tc>
        <w:tcPr>
          <w:tcW w:w="223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17C67" w:rsidRDefault="00D17C6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46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008000"/>
          <w:vAlign w:val="center"/>
        </w:tcPr>
        <w:p w:rsidR="00D17C67" w:rsidRDefault="00D17C6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>
            <w:rPr>
              <w:rFonts w:ascii="Arial" w:eastAsia="Arial" w:hAnsi="Arial" w:cs="Arial"/>
              <w:b/>
              <w:color w:val="FFFFFF"/>
              <w:sz w:val="16"/>
              <w:szCs w:val="16"/>
            </w:rPr>
            <w:t>ÍNDICE DE CONTENIDO DE LA CARPETA DE TUTORÍA</w:t>
          </w:r>
        </w:p>
        <w:p w:rsidR="00D17C67" w:rsidRDefault="00D17C67">
          <w:pPr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FFFFFF"/>
              <w:sz w:val="16"/>
              <w:szCs w:val="16"/>
            </w:rPr>
            <w:t> (D-DIR-09)</w:t>
          </w:r>
        </w:p>
      </w:tc>
      <w:tc>
        <w:tcPr>
          <w:tcW w:w="2700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17C67" w:rsidRDefault="00D17C67">
          <w:pPr>
            <w:rPr>
              <w:rFonts w:ascii="Arial" w:eastAsia="Arial" w:hAnsi="Arial" w:cs="Arial"/>
              <w:color w:val="FF0000"/>
              <w:sz w:val="18"/>
              <w:szCs w:val="18"/>
            </w:rPr>
          </w:pPr>
        </w:p>
      </w:tc>
    </w:tr>
  </w:tbl>
  <w:p w:rsidR="00AB71CE" w:rsidRDefault="00AB71CE">
    <w:pPr>
      <w:pStyle w:val="Ttulo2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1CE" w:rsidRDefault="00AB71C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Style w:val="a0"/>
      <w:tblW w:w="9610" w:type="dxa"/>
      <w:tblInd w:w="-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30"/>
      <w:gridCol w:w="4680"/>
      <w:gridCol w:w="2700"/>
    </w:tblGrid>
    <w:tr w:rsidR="00D17C67" w:rsidTr="00126C05">
      <w:trPr>
        <w:cantSplit/>
      </w:trPr>
      <w:tc>
        <w:tcPr>
          <w:tcW w:w="223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17C67" w:rsidRDefault="00D17C67">
          <w:pPr>
            <w:jc w:val="center"/>
            <w:rPr>
              <w:rFonts w:ascii="Arial" w:eastAsia="Arial" w:hAnsi="Arial" w:cs="Arial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1312" behindDoc="0" locked="0" layoutInCell="1" hidden="0" allowOverlap="1" wp14:anchorId="3033A2F0" wp14:editId="47FE9107">
                <wp:simplePos x="0" y="0"/>
                <wp:positionH relativeFrom="column">
                  <wp:posOffset>67311</wp:posOffset>
                </wp:positionH>
                <wp:positionV relativeFrom="paragraph">
                  <wp:posOffset>133985</wp:posOffset>
                </wp:positionV>
                <wp:extent cx="1146175" cy="1146175"/>
                <wp:effectExtent l="0" t="0" r="0" b="0"/>
                <wp:wrapSquare wrapText="bothSides" distT="0" distB="0" distL="114300" distR="114300"/>
                <wp:docPr id="18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6175" cy="11461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17C67" w:rsidRDefault="00D17C67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17C67" w:rsidRDefault="00D17C6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UNIVERSIDAD TECNOLÓGICA DEL ESTADO DE ZACATECAS</w:t>
          </w:r>
        </w:p>
        <w:p w:rsidR="00D17C67" w:rsidRDefault="00D17C67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17C67" w:rsidRDefault="00D17C6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ORGANISMO PÚBLICO DESCENTRALIZADO DEL GOBIERNO DEL ESTADO DE ZACATECAS</w:t>
          </w:r>
        </w:p>
        <w:p w:rsidR="00D17C67" w:rsidRDefault="00D17C67">
          <w:pPr>
            <w:rPr>
              <w:rFonts w:ascii="Arial" w:eastAsia="Arial" w:hAnsi="Arial" w:cs="Arial"/>
            </w:rPr>
          </w:pPr>
        </w:p>
      </w:tc>
      <w:tc>
        <w:tcPr>
          <w:tcW w:w="2700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D17C67" w:rsidRDefault="00D17C67">
          <w:pPr>
            <w:jc w:val="center"/>
            <w:rPr>
              <w:rFonts w:ascii="Arial" w:eastAsia="Arial" w:hAnsi="Arial" w:cs="Arial"/>
            </w:rPr>
          </w:pPr>
        </w:p>
        <w:p w:rsidR="00D17C67" w:rsidRPr="00D17C67" w:rsidRDefault="00D17C67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D17C67">
            <w:rPr>
              <w:rFonts w:ascii="Arial" w:eastAsia="Arial" w:hAnsi="Arial" w:cs="Arial"/>
              <w:sz w:val="16"/>
              <w:szCs w:val="16"/>
            </w:rPr>
            <w:t xml:space="preserve">PAG </w:t>
          </w:r>
          <w:r w:rsidRPr="00D17C67">
            <w:rPr>
              <w:rFonts w:ascii="Arial" w:eastAsia="Arial" w:hAnsi="Arial" w:cs="Arial"/>
              <w:sz w:val="16"/>
              <w:szCs w:val="16"/>
            </w:rPr>
            <w:fldChar w:fldCharType="begin"/>
          </w:r>
          <w:r w:rsidRPr="00D17C67">
            <w:rPr>
              <w:rFonts w:ascii="Arial" w:eastAsia="Arial" w:hAnsi="Arial" w:cs="Arial"/>
              <w:sz w:val="16"/>
              <w:szCs w:val="16"/>
            </w:rPr>
            <w:instrText>PAGE</w:instrText>
          </w:r>
          <w:r w:rsidRPr="00D17C67">
            <w:rPr>
              <w:rFonts w:ascii="Arial" w:eastAsia="Arial" w:hAnsi="Arial" w:cs="Arial"/>
              <w:sz w:val="16"/>
              <w:szCs w:val="16"/>
            </w:rPr>
            <w:fldChar w:fldCharType="separate"/>
          </w:r>
          <w:r w:rsidR="009C6233">
            <w:rPr>
              <w:rFonts w:ascii="Arial" w:eastAsia="Arial" w:hAnsi="Arial" w:cs="Arial"/>
              <w:noProof/>
              <w:sz w:val="16"/>
              <w:szCs w:val="16"/>
            </w:rPr>
            <w:t>1</w:t>
          </w:r>
          <w:r w:rsidRPr="00D17C67">
            <w:rPr>
              <w:rFonts w:ascii="Arial" w:eastAsia="Arial" w:hAnsi="Arial" w:cs="Arial"/>
              <w:sz w:val="16"/>
              <w:szCs w:val="16"/>
            </w:rPr>
            <w:fldChar w:fldCharType="end"/>
          </w:r>
          <w:r w:rsidRPr="00D17C67">
            <w:rPr>
              <w:rFonts w:ascii="Arial" w:eastAsia="Arial" w:hAnsi="Arial" w:cs="Arial"/>
              <w:sz w:val="16"/>
              <w:szCs w:val="16"/>
            </w:rPr>
            <w:t xml:space="preserve"> DE </w:t>
          </w:r>
          <w:r w:rsidRPr="00D17C67">
            <w:rPr>
              <w:rFonts w:ascii="Arial" w:eastAsia="Arial" w:hAnsi="Arial" w:cs="Arial"/>
              <w:sz w:val="16"/>
              <w:szCs w:val="16"/>
            </w:rPr>
            <w:fldChar w:fldCharType="begin"/>
          </w:r>
          <w:r w:rsidRPr="00D17C67">
            <w:rPr>
              <w:rFonts w:ascii="Arial" w:eastAsia="Arial" w:hAnsi="Arial" w:cs="Arial"/>
              <w:sz w:val="16"/>
              <w:szCs w:val="16"/>
            </w:rPr>
            <w:instrText>NUMPAGES</w:instrText>
          </w:r>
          <w:r w:rsidRPr="00D17C67">
            <w:rPr>
              <w:rFonts w:ascii="Arial" w:eastAsia="Arial" w:hAnsi="Arial" w:cs="Arial"/>
              <w:sz w:val="16"/>
              <w:szCs w:val="16"/>
            </w:rPr>
            <w:fldChar w:fldCharType="separate"/>
          </w:r>
          <w:r w:rsidR="009C6233">
            <w:rPr>
              <w:rFonts w:ascii="Arial" w:eastAsia="Arial" w:hAnsi="Arial" w:cs="Arial"/>
              <w:noProof/>
              <w:sz w:val="16"/>
              <w:szCs w:val="16"/>
            </w:rPr>
            <w:t>2</w:t>
          </w:r>
          <w:r w:rsidRPr="00D17C67">
            <w:rPr>
              <w:rFonts w:ascii="Arial" w:eastAsia="Arial" w:hAnsi="Arial" w:cs="Arial"/>
              <w:sz w:val="16"/>
              <w:szCs w:val="16"/>
            </w:rPr>
            <w:fldChar w:fldCharType="end"/>
          </w:r>
        </w:p>
        <w:p w:rsidR="00D17C67" w:rsidRDefault="00D17C67">
          <w:pPr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noProof/>
              <w:sz w:val="19"/>
              <w:szCs w:val="19"/>
              <w:lang w:val="es-ES" w:eastAsia="es-ES"/>
            </w:rPr>
            <w:drawing>
              <wp:anchor distT="0" distB="0" distL="114300" distR="114300" simplePos="0" relativeHeight="251663360" behindDoc="1" locked="0" layoutInCell="1" allowOverlap="1" wp14:anchorId="0C0E8A18" wp14:editId="24D47850">
                <wp:simplePos x="0" y="0"/>
                <wp:positionH relativeFrom="margin">
                  <wp:posOffset>412768</wp:posOffset>
                </wp:positionH>
                <wp:positionV relativeFrom="margin">
                  <wp:posOffset>370840</wp:posOffset>
                </wp:positionV>
                <wp:extent cx="781200" cy="976205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72" r="11429"/>
                        <a:stretch/>
                      </pic:blipFill>
                      <pic:spPr bwMode="auto">
                        <a:xfrm>
                          <a:off x="0" y="0"/>
                          <a:ext cx="781200" cy="97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17C67" w:rsidRDefault="00D17C67"/>
      </w:tc>
    </w:tr>
    <w:tr w:rsidR="00D17C67" w:rsidTr="00126C05">
      <w:trPr>
        <w:cantSplit/>
      </w:trPr>
      <w:tc>
        <w:tcPr>
          <w:tcW w:w="223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17C67" w:rsidRDefault="00D17C6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</w:rPr>
          </w:pPr>
        </w:p>
      </w:tc>
      <w:tc>
        <w:tcPr>
          <w:tcW w:w="46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008000"/>
          <w:vAlign w:val="center"/>
        </w:tcPr>
        <w:p w:rsidR="00D17C67" w:rsidRDefault="00D17C67">
          <w:pPr>
            <w:jc w:val="center"/>
            <w:rPr>
              <w:rFonts w:ascii="Arial" w:eastAsia="Arial" w:hAnsi="Arial" w:cs="Arial"/>
              <w:b/>
              <w:color w:val="FFFFFF"/>
              <w:sz w:val="16"/>
              <w:szCs w:val="16"/>
            </w:rPr>
          </w:pPr>
        </w:p>
        <w:p w:rsidR="00D17C67" w:rsidRDefault="00D17C67">
          <w:pPr>
            <w:jc w:val="center"/>
            <w:rPr>
              <w:rFonts w:ascii="Arial" w:eastAsia="Arial" w:hAnsi="Arial" w:cs="Arial"/>
              <w:b/>
              <w:color w:val="FFFFFF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FFFFFF"/>
              <w:sz w:val="16"/>
              <w:szCs w:val="16"/>
            </w:rPr>
            <w:t>ÍNDICE DE CONTENIDO DE LA CARPETA DE TUTORÍA</w:t>
          </w:r>
        </w:p>
        <w:p w:rsidR="00D17C67" w:rsidRDefault="00D17C67">
          <w:pPr>
            <w:jc w:val="center"/>
            <w:rPr>
              <w:rFonts w:ascii="Arial" w:eastAsia="Arial" w:hAnsi="Arial" w:cs="Arial"/>
              <w:b/>
              <w:color w:val="FFFFFF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FFFFFF"/>
              <w:sz w:val="16"/>
              <w:szCs w:val="16"/>
            </w:rPr>
            <w:t xml:space="preserve"> (D-DIR-09)</w:t>
          </w:r>
        </w:p>
      </w:tc>
      <w:tc>
        <w:tcPr>
          <w:tcW w:w="2700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17C67" w:rsidRDefault="00D17C67">
          <w:pPr>
            <w:rPr>
              <w:rFonts w:ascii="Arial" w:eastAsia="Arial" w:hAnsi="Arial" w:cs="Arial"/>
              <w:color w:val="FF0000"/>
              <w:sz w:val="18"/>
              <w:szCs w:val="18"/>
            </w:rPr>
          </w:pPr>
        </w:p>
      </w:tc>
    </w:tr>
  </w:tbl>
  <w:p w:rsidR="00AB71CE" w:rsidRDefault="00AB71CE">
    <w:pPr>
      <w:pStyle w:val="Ttulo2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left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63758"/>
    <w:multiLevelType w:val="multilevel"/>
    <w:tmpl w:val="E646C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CE"/>
    <w:rsid w:val="00135A5F"/>
    <w:rsid w:val="00160D4D"/>
    <w:rsid w:val="00307B08"/>
    <w:rsid w:val="003A484F"/>
    <w:rsid w:val="004A4659"/>
    <w:rsid w:val="006D6848"/>
    <w:rsid w:val="006E39BC"/>
    <w:rsid w:val="009C6233"/>
    <w:rsid w:val="00A00AC9"/>
    <w:rsid w:val="00A74604"/>
    <w:rsid w:val="00AB71CE"/>
    <w:rsid w:val="00B21A2F"/>
    <w:rsid w:val="00C4580B"/>
    <w:rsid w:val="00C57E5D"/>
    <w:rsid w:val="00D1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6E2B4-ED27-41D8-A258-1180495F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  <w:outlineLvl w:val="0"/>
    </w:pPr>
    <w:rPr>
      <w:color w:val="FF0000"/>
      <w:szCs w:val="20"/>
      <w:lang w:val="es-ES" w:eastAsia="en-US"/>
    </w:rPr>
  </w:style>
  <w:style w:type="paragraph" w:styleId="Ttulo2">
    <w:name w:val="heading 2"/>
    <w:basedOn w:val="Normal"/>
    <w:next w:val="Normal"/>
    <w:qFormat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  <w:outlineLvl w:val="1"/>
    </w:pPr>
    <w:rPr>
      <w:color w:val="0000FF"/>
      <w:sz w:val="32"/>
      <w:szCs w:val="20"/>
      <w:lang w:val="es-ES" w:eastAsia="en-US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0"/>
      <w:szCs w:val="20"/>
      <w:lang w:val="es-ES" w:eastAsia="en-U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color w:val="0000FF"/>
      <w:sz w:val="22"/>
      <w:szCs w:val="20"/>
      <w:lang w:val="es-ES" w:eastAsia="en-US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0"/>
      <w:szCs w:val="20"/>
      <w:lang w:val="es-ES" w:eastAsia="en-US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color w:val="0000FF"/>
      <w:sz w:val="20"/>
      <w:szCs w:val="20"/>
      <w:lang w:val="es-ES" w:eastAsia="en-U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FF0000"/>
      <w:sz w:val="20"/>
      <w:szCs w:val="20"/>
      <w:lang w:val="es-ES" w:eastAsia="en-US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color w:val="800080"/>
      <w:sz w:val="22"/>
      <w:szCs w:val="20"/>
      <w:lang w:val="es-ES" w:eastAsia="en-US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/>
      <w:b/>
      <w:color w:val="000000"/>
      <w:sz w:val="22"/>
      <w:szCs w:val="20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qFormat/>
    <w:pPr>
      <w:jc w:val="center"/>
    </w:pPr>
    <w:rPr>
      <w:b/>
      <w:szCs w:val="20"/>
      <w:lang w:val="es-ES" w:eastAsia="en-U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0"/>
      <w:szCs w:val="20"/>
      <w:lang w:val="es-ES"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20"/>
      <w:szCs w:val="20"/>
      <w:lang w:val="es-ES" w:eastAsia="en-US"/>
    </w:rPr>
  </w:style>
  <w:style w:type="paragraph" w:styleId="Descripcin">
    <w:name w:val="caption"/>
    <w:basedOn w:val="Normal"/>
    <w:next w:val="Normal"/>
    <w:qFormat/>
    <w:pPr>
      <w:jc w:val="right"/>
    </w:pPr>
    <w:rPr>
      <w:b/>
      <w:sz w:val="20"/>
      <w:szCs w:val="20"/>
      <w:lang w:val="es-ES" w:eastAsia="en-US"/>
    </w:rPr>
  </w:style>
  <w:style w:type="paragraph" w:styleId="Sangradetextonormal">
    <w:name w:val="Body Text Indent"/>
    <w:basedOn w:val="Normal"/>
    <w:pPr>
      <w:ind w:left="1084" w:hanging="724"/>
    </w:pPr>
    <w:rPr>
      <w:rFonts w:ascii="Arial" w:hAnsi="Arial"/>
      <w:sz w:val="20"/>
      <w:szCs w:val="20"/>
      <w:lang w:val="es-ES" w:eastAsia="en-US"/>
    </w:rPr>
  </w:style>
  <w:style w:type="paragraph" w:styleId="Sangra2detindependiente">
    <w:name w:val="Body Text Indent 2"/>
    <w:basedOn w:val="Normal"/>
    <w:pPr>
      <w:ind w:left="517" w:hanging="157"/>
    </w:pPr>
    <w:rPr>
      <w:rFonts w:ascii="Arial" w:hAnsi="Arial"/>
      <w:sz w:val="20"/>
      <w:szCs w:val="20"/>
      <w:lang w:val="es-ES" w:eastAsia="en-US"/>
    </w:rPr>
  </w:style>
  <w:style w:type="paragraph" w:styleId="Sangra3detindependiente">
    <w:name w:val="Body Text Indent 3"/>
    <w:basedOn w:val="Normal"/>
    <w:pPr>
      <w:ind w:left="375"/>
    </w:pPr>
    <w:rPr>
      <w:rFonts w:ascii="Arial" w:hAnsi="Arial"/>
      <w:sz w:val="20"/>
      <w:szCs w:val="20"/>
      <w:lang w:val="es-ES" w:eastAsia="en-US"/>
    </w:rPr>
  </w:style>
  <w:style w:type="paragraph" w:styleId="Textoindependiente">
    <w:name w:val="Body Text"/>
    <w:basedOn w:val="Normal"/>
    <w:pPr>
      <w:numPr>
        <w:ilvl w:val="12"/>
      </w:numPr>
      <w:jc w:val="both"/>
    </w:pPr>
    <w:rPr>
      <w:rFonts w:ascii="Arial" w:hAnsi="Arial"/>
      <w:sz w:val="20"/>
      <w:szCs w:val="20"/>
      <w:lang w:val="es-ES" w:eastAsia="en-US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pPr>
      <w:jc w:val="center"/>
    </w:pPr>
    <w:rPr>
      <w:sz w:val="20"/>
      <w:szCs w:val="20"/>
      <w:lang w:val="es-ES_tradnl" w:eastAsia="en-US"/>
    </w:rPr>
  </w:style>
  <w:style w:type="character" w:styleId="Nmerodepgina">
    <w:name w:val="page number"/>
    <w:basedOn w:val="Fuentedeprrafopredeter"/>
  </w:style>
  <w:style w:type="paragraph" w:styleId="Textoindependiente3">
    <w:name w:val="Body Text 3"/>
    <w:basedOn w:val="Normal"/>
    <w:pPr>
      <w:jc w:val="center"/>
    </w:pPr>
    <w:rPr>
      <w:color w:val="0000FF"/>
      <w:sz w:val="20"/>
      <w:szCs w:val="20"/>
      <w:lang w:val="es-ES" w:eastAsia="en-U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08"/>
    </w:pPr>
    <w:rPr>
      <w:sz w:val="20"/>
      <w:szCs w:val="20"/>
      <w:lang w:val="es-ES" w:eastAsia="en-US"/>
    </w:rPr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link w:val="TextocomentarioCar"/>
    <w:rPr>
      <w:sz w:val="20"/>
      <w:szCs w:val="20"/>
      <w:lang w:val="es-ES" w:eastAsia="en-US"/>
    </w:rPr>
  </w:style>
  <w:style w:type="character" w:customStyle="1" w:styleId="TextocomentarioCar">
    <w:name w:val="Texto comentario Car"/>
    <w:link w:val="Textocomentario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Pr>
      <w:b/>
      <w:bCs/>
    </w:rPr>
  </w:style>
  <w:style w:type="character" w:customStyle="1" w:styleId="AsuntodelcomentarioCar">
    <w:name w:val="Asunto del comentario Car"/>
    <w:link w:val="Asuntodelcomentario"/>
    <w:rPr>
      <w:b/>
      <w:bCs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+ScUKPRhQz6G1AIqUIf92kzhlQ==">CgMxLjAyCGguZ2pkZ3hzOAByITE3V1JuV2pFRTJTSmJKT2FlTGhBMkI3NXBkNk1jRXgtXw==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I.C.E. JUAN CARLOS REYES VILLAGRANA</dc:creator>
  <cp:lastModifiedBy>MAESTRA</cp:lastModifiedBy>
  <cp:revision>11</cp:revision>
  <dcterms:created xsi:type="dcterms:W3CDTF">2023-08-23T18:44:00Z</dcterms:created>
  <dcterms:modified xsi:type="dcterms:W3CDTF">2023-08-25T15:31:00Z</dcterms:modified>
</cp:coreProperties>
</file>